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GETTING FUNDED 101: 6-WEEK PROGRAM AGENDA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Summary:  The foundational elements of seeking and obtaining angel investments will be covered in a 6-week training series.  Each class is 90 minutes long and scheduled 2-weeks apart.  The cost for the course is $150 per person for the entire 6-week program, or $35 for each individual class.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ACCOUNTING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Lingo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Income Statements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Revenue projections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Margins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Salary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Expense projections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Red flags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Balance Sheet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Cash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Debt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Liabilities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Red flags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Cash Flow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From an investor’s standpoint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to calculate/project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Red flags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STRUCTURING THE DEAL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Lingo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Debt vs. Equity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Valuation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Various methods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Pre-revenue v.s post-revenue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Preferred methods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Red flags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Term Sheets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Key provisions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Examples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Business structure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Capitation Tables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Detailed explanation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Preferred Stock/Investors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Debt vs. equity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dilution/prior deals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TO ATTRACT AND KEEP AN INVESTOR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Angels Want to See Other Than a Good Idea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Portfolio Strategy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Scaleability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Coachability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Firm structure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Firm management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Beta testing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Financial projections/accounting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Niche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Exclusive IP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Market segmentation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Disruption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Sound valuation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Exit strategy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CREATING VALUABLE IP PORTFOLIOS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Lingo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Forms of IP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Patents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Copyrights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Trademarks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Trade secrets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Infringement Issues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Clearance opinions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Licenses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Issues When There is No IP/Red Flags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Creating IP Portfolio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Patents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Copyrights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Trademarks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Trade secrets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Effective Pitching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Commonly Used Terms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should pitch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should they bring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should they wear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should they say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should never be said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Common mistakes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Pitch practice - small groups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Investor Due Diligence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Business Plan Review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Management Structure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Firm Business Structure Options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Stock Types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Site Visit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References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Competitive Analysis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Deal</w:t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>
        <w:i w:val="1"/>
        <w:color w:val="0b5394"/>
        <w:sz w:val="36"/>
        <w:szCs w:val="36"/>
      </w:rPr>
    </w:pPr>
    <w:r w:rsidDel="00000000" w:rsidR="00000000" w:rsidRPr="00000000">
      <w:rPr>
        <w:i w:val="1"/>
        <w:color w:val="0b5394"/>
        <w:sz w:val="36"/>
        <w:szCs w:val="36"/>
        <w:rtl w:val="0"/>
      </w:rPr>
      <w:t xml:space="preserve">Series A Institute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